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5A" w:rsidRPr="00D82A5A" w:rsidRDefault="00D82A5A" w:rsidP="00D82A5A">
      <w:pPr>
        <w:shd w:val="clear" w:color="auto" w:fill="FFFFFF"/>
        <w:spacing w:after="0" w:line="220" w:lineRule="atLeast"/>
        <w:outlineLvl w:val="1"/>
        <w:rPr>
          <w:rFonts w:ascii="Arial" w:eastAsia="Times New Roman" w:hAnsi="Arial" w:cs="Arial"/>
          <w:color w:val="007AD0"/>
          <w:sz w:val="24"/>
          <w:szCs w:val="24"/>
          <w:lang w:eastAsia="ru-RU"/>
        </w:rPr>
      </w:pPr>
      <w:r w:rsidRPr="00D82A5A">
        <w:rPr>
          <w:rFonts w:ascii="Arial" w:eastAsia="Times New Roman" w:hAnsi="Arial" w:cs="Arial"/>
          <w:color w:val="007AD0"/>
          <w:sz w:val="24"/>
          <w:szCs w:val="24"/>
          <w:lang w:eastAsia="ru-RU"/>
        </w:rPr>
        <w:t>Органы управления</w:t>
      </w:r>
    </w:p>
    <w:p w:rsidR="00D82A5A" w:rsidRPr="00D82A5A" w:rsidRDefault="00D82A5A" w:rsidP="00D82A5A">
      <w:pPr>
        <w:shd w:val="clear" w:color="auto" w:fill="FFFFFF"/>
        <w:spacing w:before="100" w:line="220" w:lineRule="atLeast"/>
        <w:outlineLvl w:val="2"/>
        <w:rPr>
          <w:rFonts w:ascii="Arial" w:eastAsia="Times New Roman" w:hAnsi="Arial" w:cs="Arial"/>
          <w:color w:val="007AD0"/>
          <w:sz w:val="18"/>
          <w:szCs w:val="18"/>
          <w:lang w:eastAsia="ru-RU"/>
        </w:rPr>
      </w:pPr>
      <w:r w:rsidRPr="00D82A5A">
        <w:rPr>
          <w:rFonts w:ascii="Arial" w:eastAsia="Times New Roman" w:hAnsi="Arial" w:cs="Arial"/>
          <w:color w:val="007AD0"/>
          <w:sz w:val="18"/>
          <w:szCs w:val="18"/>
          <w:lang w:eastAsia="ru-RU"/>
        </w:rPr>
        <w:t xml:space="preserve">Педагогический совет.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0"/>
        <w:gridCol w:w="7295"/>
      </w:tblGrid>
      <w:tr w:rsidR="00D82A5A" w:rsidRPr="00D82A5A" w:rsidTr="00D82A5A"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6A7B02" w:rsidRDefault="00D82A5A" w:rsidP="00D82A5A">
            <w:pPr>
              <w:spacing w:after="0" w:line="20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7B0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14571D" w:rsidRDefault="006A7B02" w:rsidP="00D82A5A">
            <w:pPr>
              <w:spacing w:after="0" w:line="200" w:lineRule="atLeast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14571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Нухбегов</w:t>
            </w:r>
            <w:proofErr w:type="spellEnd"/>
            <w:r w:rsidRPr="0014571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571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Канзула</w:t>
            </w:r>
            <w:proofErr w:type="spellEnd"/>
            <w:r w:rsidRPr="0014571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571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Нухбегович</w:t>
            </w:r>
            <w:proofErr w:type="spellEnd"/>
          </w:p>
        </w:tc>
      </w:tr>
      <w:tr w:rsidR="00D82A5A" w:rsidRPr="00D82A5A" w:rsidTr="00D82A5A"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6A7B02" w:rsidRDefault="00D82A5A" w:rsidP="00D82A5A">
            <w:pPr>
              <w:spacing w:after="0" w:line="20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7B0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6A7B02" w:rsidRDefault="00D82A5A" w:rsidP="0014571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A7B02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Педагогический совет является центром педагогической мысли школы. Он должен быть творческой лабораторией, где рассматриваются и решаются актуальные вопросы школьной жизни, анализируется деятельность школы, определяются главные ее задачи.</w:t>
            </w:r>
            <w:r w:rsidRPr="006A7B0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</w:p>
          <w:p w:rsidR="00D82A5A" w:rsidRPr="006A7B02" w:rsidRDefault="00D82A5A" w:rsidP="00D82A5A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6A7B02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Прежде всего, педагогический совет является постоянно действующим коллегиальным органом управления школой. Он призван направлять усилия педагогического коллектива на улучшение обучения и воспитания школьников.</w:t>
            </w:r>
          </w:p>
          <w:p w:rsidR="00D82A5A" w:rsidRPr="006A7B02" w:rsidRDefault="00D82A5A" w:rsidP="00D82A5A">
            <w:pPr>
              <w:spacing w:after="0" w:line="20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D82A5A" w:rsidRPr="006A7B02" w:rsidRDefault="00D82A5A" w:rsidP="0014571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A7B02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Педагогический совет – это консилиум педагогов-профессионалов, это совместное решение специфических вопросов и педагогических задач, которые встают в повседневной жизни школы.</w:t>
            </w:r>
            <w:r w:rsidRPr="006A7B0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</w:p>
          <w:p w:rsidR="00D82A5A" w:rsidRPr="006A7B02" w:rsidRDefault="00D82A5A" w:rsidP="00D82A5A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6A7B02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Создается он для рассмотрения основных вопросов учебно-воспитательной работы. Педагогический совет обсуждает план работы школы, планы работы методических объединений учителей, школьной библиотеки, принимает решения о создании кружков. На педагогическом совете рассматриваются, обсуждаются и утверждаются единые педагогические требования, решаются вопросы о допуске учащихся к экзаменам, о переводе в следующий класс, о выдаче свидетельств и аттестатов.</w:t>
            </w:r>
          </w:p>
          <w:p w:rsidR="00D82A5A" w:rsidRPr="006A7B02" w:rsidRDefault="00D82A5A" w:rsidP="00D82A5A">
            <w:pPr>
              <w:spacing w:after="0" w:line="20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D82A5A" w:rsidRPr="00D82A5A" w:rsidRDefault="00D82A5A" w:rsidP="00D82A5A">
            <w:pPr>
              <w:spacing w:after="0" w:line="220" w:lineRule="atLeast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D82A5A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</w:t>
            </w:r>
          </w:p>
        </w:tc>
      </w:tr>
    </w:tbl>
    <w:p w:rsidR="00D82A5A" w:rsidRPr="00D82A5A" w:rsidRDefault="00D82A5A" w:rsidP="00D82A5A">
      <w:pPr>
        <w:shd w:val="clear" w:color="auto" w:fill="FFFFFF"/>
        <w:spacing w:before="100" w:line="220" w:lineRule="atLeast"/>
        <w:outlineLvl w:val="2"/>
        <w:rPr>
          <w:rFonts w:ascii="Arial" w:eastAsia="Times New Roman" w:hAnsi="Arial" w:cs="Arial"/>
          <w:color w:val="007AD0"/>
          <w:sz w:val="18"/>
          <w:szCs w:val="18"/>
          <w:lang w:eastAsia="ru-RU"/>
        </w:rPr>
      </w:pPr>
      <w:r w:rsidRPr="00D82A5A">
        <w:rPr>
          <w:rFonts w:ascii="Arial" w:eastAsia="Times New Roman" w:hAnsi="Arial" w:cs="Arial"/>
          <w:color w:val="007AD0"/>
          <w:sz w:val="18"/>
          <w:szCs w:val="18"/>
          <w:lang w:eastAsia="ru-RU"/>
        </w:rPr>
        <w:lastRenderedPageBreak/>
        <w:t xml:space="preserve">Родительский комитет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0"/>
        <w:gridCol w:w="7295"/>
      </w:tblGrid>
      <w:tr w:rsidR="00D82A5A" w:rsidRPr="00D82A5A" w:rsidTr="00D82A5A"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6A7B02" w:rsidRDefault="00D82A5A" w:rsidP="00D82A5A">
            <w:pPr>
              <w:spacing w:after="0" w:line="20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7B0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14571D" w:rsidRDefault="006A7B02" w:rsidP="00D82A5A">
            <w:pPr>
              <w:spacing w:after="0" w:line="200" w:lineRule="atLeast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14571D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Зиявдинова</w:t>
            </w:r>
            <w:proofErr w:type="spellEnd"/>
            <w:r w:rsidRPr="0014571D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571D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Хадижат</w:t>
            </w:r>
            <w:proofErr w:type="spellEnd"/>
            <w:r w:rsidRPr="0014571D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705DE" w:rsidRPr="0014571D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Алиумаровна</w:t>
            </w:r>
            <w:proofErr w:type="spellEnd"/>
          </w:p>
        </w:tc>
      </w:tr>
      <w:tr w:rsidR="00D82A5A" w:rsidRPr="00D82A5A" w:rsidTr="00D82A5A"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6A7B02" w:rsidRDefault="00D82A5A" w:rsidP="00D82A5A">
            <w:pPr>
              <w:spacing w:after="0" w:line="20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7B0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2705DE" w:rsidRDefault="00D82A5A" w:rsidP="002705DE">
            <w:pPr>
              <w:spacing w:after="0" w:line="240" w:lineRule="auto"/>
              <w:ind w:firstLine="426"/>
              <w:rPr>
                <w:rFonts w:ascii="Calibri" w:eastAsia="Times New Roman" w:hAnsi="Calibri" w:cs="Times New Roman"/>
                <w:lang w:eastAsia="ru-RU"/>
              </w:rPr>
            </w:pPr>
            <w:r w:rsidRPr="002705D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Родительский комитет</w:t>
            </w:r>
          </w:p>
          <w:p w:rsidR="00D82A5A" w:rsidRPr="002705DE" w:rsidRDefault="00D82A5A" w:rsidP="002705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82A5A" w:rsidRPr="002705DE" w:rsidRDefault="00D82A5A" w:rsidP="002705DE">
            <w:pPr>
              <w:spacing w:after="0" w:line="240" w:lineRule="auto"/>
              <w:ind w:firstLine="426"/>
              <w:rPr>
                <w:rFonts w:ascii="Calibri" w:eastAsia="Times New Roman" w:hAnsi="Calibri" w:cs="Times New Roman"/>
                <w:lang w:eastAsia="ru-RU"/>
              </w:rPr>
            </w:pP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 состав совета родителей входят родители, выбранные в начале учебного года на родительских собраниях, по одному от каждой группы, срок полномочий совета родителей – один учебный год.</w:t>
            </w:r>
          </w:p>
          <w:p w:rsidR="0014571D" w:rsidRDefault="00D82A5A" w:rsidP="0014571D">
            <w:pPr>
              <w:spacing w:after="0" w:line="240" w:lineRule="auto"/>
              <w:ind w:firstLine="426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Из своего состава совет родителей избирает председателя </w:t>
            </w:r>
          </w:p>
          <w:p w:rsidR="00D82A5A" w:rsidRPr="002705DE" w:rsidRDefault="00D82A5A" w:rsidP="0014571D">
            <w:pPr>
              <w:spacing w:after="0" w:line="240" w:lineRule="auto"/>
              <w:ind w:firstLine="426"/>
              <w:rPr>
                <w:rFonts w:ascii="Calibri" w:eastAsia="Times New Roman" w:hAnsi="Calibri" w:cs="Times New Roman"/>
                <w:lang w:eastAsia="ru-RU"/>
              </w:rPr>
            </w:pP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Совет родителей работает </w:t>
            </w:r>
            <w:proofErr w:type="gramStart"/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разработанным</w:t>
            </w:r>
            <w:proofErr w:type="gramEnd"/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и принятым им регламенту работы и плану, согласованному руководителем Учреждения.</w:t>
            </w:r>
          </w:p>
          <w:p w:rsidR="00D82A5A" w:rsidRPr="002705DE" w:rsidRDefault="00D82A5A" w:rsidP="0014571D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Совет родителей правомочен выносить решения при наличии на заседании не менее половины своего состава. Решения принимаются простым большинством голосов. Заседания совета родителей проводятся не реже двух раз в учебный год и оформляются в виде протоколов.</w:t>
            </w:r>
          </w:p>
          <w:p w:rsidR="00D82A5A" w:rsidRPr="002705DE" w:rsidRDefault="00D82A5A" w:rsidP="002705DE">
            <w:pPr>
              <w:spacing w:after="0" w:line="240" w:lineRule="auto"/>
              <w:ind w:firstLine="426"/>
              <w:rPr>
                <w:rFonts w:ascii="Calibri" w:eastAsia="Times New Roman" w:hAnsi="Calibri" w:cs="Times New Roman"/>
                <w:lang w:eastAsia="ru-RU"/>
              </w:rPr>
            </w:pP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Основными задачами совета родителей являются:</w:t>
            </w:r>
          </w:p>
          <w:p w:rsidR="00D82A5A" w:rsidRPr="002705DE" w:rsidRDefault="00D82A5A" w:rsidP="002705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82A5A" w:rsidRPr="002705DE" w:rsidRDefault="00D82A5A" w:rsidP="0014571D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Ø содействие в совершенствовании условий для осуществления образовательного процесса, охраны жизни и здоровья, свободному и гармоничному развитию личности каждого ребенка, в защите законных прав и интересов воспитанников, в организации и проведении массовых мероприятий.</w:t>
            </w:r>
          </w:p>
          <w:p w:rsidR="00D82A5A" w:rsidRPr="002705DE" w:rsidRDefault="00D82A5A" w:rsidP="0014571D">
            <w:pPr>
              <w:spacing w:after="0" w:line="240" w:lineRule="auto"/>
              <w:ind w:firstLine="426"/>
              <w:rPr>
                <w:rFonts w:ascii="Calibri" w:eastAsia="Times New Roman" w:hAnsi="Calibri" w:cs="Times New Roman"/>
                <w:lang w:eastAsia="ru-RU"/>
              </w:rPr>
            </w:pP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Ø организация работы с родителями по разъяснению их прав и обязанностей, значению всестороннего воспитания ребенка в семье, взаимодействию семьи и Учреждения в вопросах воспитания.</w:t>
            </w:r>
            <w:r w:rsidRPr="002705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         К компетенции совета родителей относится:</w:t>
            </w:r>
          </w:p>
          <w:p w:rsidR="00D82A5A" w:rsidRPr="002705DE" w:rsidRDefault="00D82A5A" w:rsidP="002705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82A5A" w:rsidRPr="002705DE" w:rsidRDefault="00D82A5A" w:rsidP="0014571D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Ø  содействие обеспечению оптимальных условий для организации образовательного процесса; </w:t>
            </w:r>
            <w:r w:rsidRPr="002705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Ø  проведение разъяснительной и консультативной работы среди родителей об их правах и обязанностях;</w:t>
            </w:r>
          </w:p>
          <w:p w:rsidR="00D82A5A" w:rsidRPr="002705DE" w:rsidRDefault="00D82A5A" w:rsidP="0014571D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Ø  оказание содействия в проведении массовых воспитательных мероприятий с воспитанниками;</w:t>
            </w:r>
          </w:p>
          <w:p w:rsidR="00D82A5A" w:rsidRPr="002705DE" w:rsidRDefault="00D82A5A" w:rsidP="0014571D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Ø  участие в подготовке Учреждения к новому учебному году;</w:t>
            </w:r>
            <w:r w:rsidRPr="002705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Ø  совместный с Учреждением контроль организации качества питания, медицинского обслуживания;</w:t>
            </w:r>
          </w:p>
          <w:p w:rsidR="00D82A5A" w:rsidRPr="002705DE" w:rsidRDefault="00D82A5A" w:rsidP="0014571D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Ø  оказание помощи Учреждению в организации и проведении общих родительских собраний;</w:t>
            </w:r>
          </w:p>
          <w:p w:rsidR="00D82A5A" w:rsidRPr="002705DE" w:rsidRDefault="00D82A5A" w:rsidP="0014571D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Ø  рассмотрение обращения в свой адрес, а также обращений по вопросам, отнесенным к компетенции совета родителей;</w:t>
            </w:r>
          </w:p>
          <w:p w:rsidR="00D82A5A" w:rsidRPr="002705DE" w:rsidRDefault="00D82A5A" w:rsidP="0014571D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Ø  участие в обсуждении локальных актов, затрагивающих права воспитанников Учреждения;</w:t>
            </w:r>
          </w:p>
          <w:p w:rsidR="00D82A5A" w:rsidRPr="002705DE" w:rsidRDefault="00D82A5A" w:rsidP="0014571D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Ø  участие в организации безопасных условий осуществления образовательного процесса, выполнении санитарно-гигиенических правил и норм;</w:t>
            </w:r>
          </w:p>
          <w:p w:rsidR="00D82A5A" w:rsidRDefault="00D82A5A" w:rsidP="002705DE">
            <w:pPr>
              <w:spacing w:after="0" w:line="240" w:lineRule="auto"/>
              <w:ind w:firstLine="426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Ø  взаимодействие с другими органами управления Учреждением, общественными организациями по вопросам совершенствования управления и обеспечения организации образовательного процесса.</w:t>
            </w:r>
          </w:p>
          <w:p w:rsidR="0014571D" w:rsidRPr="00D82A5A" w:rsidRDefault="0014571D" w:rsidP="002705DE">
            <w:pPr>
              <w:spacing w:after="0" w:line="240" w:lineRule="auto"/>
              <w:ind w:firstLine="426"/>
              <w:rPr>
                <w:rFonts w:ascii="Calibri" w:eastAsia="Times New Roman" w:hAnsi="Calibri" w:cs="Times New Roman"/>
                <w:color w:val="555555"/>
                <w:lang w:eastAsia="ru-RU"/>
              </w:rPr>
            </w:pPr>
          </w:p>
        </w:tc>
      </w:tr>
    </w:tbl>
    <w:p w:rsidR="00D82A5A" w:rsidRPr="00734954" w:rsidRDefault="00D82A5A" w:rsidP="00734954">
      <w:pPr>
        <w:shd w:val="clear" w:color="auto" w:fill="FFFFFF"/>
        <w:spacing w:before="100" w:line="220" w:lineRule="atLeast"/>
        <w:outlineLvl w:val="2"/>
        <w:rPr>
          <w:rFonts w:ascii="Arial" w:eastAsia="Times New Roman" w:hAnsi="Arial" w:cs="Arial"/>
          <w:color w:val="007AD0"/>
          <w:sz w:val="28"/>
          <w:szCs w:val="28"/>
          <w:lang w:eastAsia="ru-RU"/>
        </w:rPr>
      </w:pPr>
      <w:r w:rsidRPr="00734954">
        <w:rPr>
          <w:rFonts w:ascii="Arial" w:eastAsia="Times New Roman" w:hAnsi="Arial" w:cs="Arial"/>
          <w:color w:val="007AD0"/>
          <w:sz w:val="28"/>
          <w:szCs w:val="28"/>
          <w:lang w:eastAsia="ru-RU"/>
        </w:rPr>
        <w:t>Методический совет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73"/>
        <w:gridCol w:w="7542"/>
      </w:tblGrid>
      <w:tr w:rsidR="00D82A5A" w:rsidRPr="00D82A5A" w:rsidTr="0014571D"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2705DE" w:rsidRDefault="00D82A5A" w:rsidP="00D82A5A">
            <w:pPr>
              <w:spacing w:after="0" w:line="20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05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Руководитель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14571D" w:rsidRDefault="002705DE" w:rsidP="00D82A5A">
            <w:pPr>
              <w:spacing w:after="0" w:line="200" w:lineRule="atLeast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14571D"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14571D"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  <w:t>Асият</w:t>
            </w:r>
            <w:proofErr w:type="spellEnd"/>
            <w:r w:rsidRPr="0014571D"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571D"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  <w:t>Хизбулаевна</w:t>
            </w:r>
            <w:proofErr w:type="spellEnd"/>
          </w:p>
        </w:tc>
      </w:tr>
      <w:tr w:rsidR="00D82A5A" w:rsidRPr="00D82A5A" w:rsidTr="0014571D"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2705DE" w:rsidRDefault="00D82A5A" w:rsidP="00D82A5A">
            <w:pPr>
              <w:spacing w:after="0" w:line="20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05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Описание: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14571D" w:rsidRDefault="00D82A5A" w:rsidP="00D82A5A">
            <w:pPr>
              <w:spacing w:after="0" w:line="22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4571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Управление методической деятельностью в образовательном учреждении осуществляется Методическим советом школы (ШМС), в состав которого входят заместитель руководителя образовательного учреждения (методист), руководители методических объединений, образовательных модулей, творческих, проблемных, рефлексивных групп.</w:t>
            </w:r>
          </w:p>
          <w:p w:rsidR="00D82A5A" w:rsidRPr="0014571D" w:rsidRDefault="00D82A5A" w:rsidP="00D82A5A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82A5A" w:rsidRPr="002705DE" w:rsidRDefault="00D82A5A" w:rsidP="00D82A5A">
            <w:pPr>
              <w:spacing w:after="0" w:line="220" w:lineRule="atLeas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4571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 Методическом совете происходит рефлексия деятельности руководителей данных структур, выясняются проблемы и трудности в деятельности групп и за счет этого перепроектируется их деятельность, оформляются информационные материалы, при необходимости вносятся изменения в реализуемую модель методической деятельности школы. Кроме того, Методический совет осуществляет анализ состояния методической работы в образовательном учреждении, выявление соответствия содержания методической деятельности проблемам учебно-воспитательного процесса, программирование методической деятельности в образовательном учреждении, экспертную оценку нововведений, информационное и методическое обеспечение результатов работы.</w:t>
            </w:r>
          </w:p>
        </w:tc>
      </w:tr>
    </w:tbl>
    <w:p w:rsidR="00D82A5A" w:rsidRPr="00D82A5A" w:rsidRDefault="00D82A5A" w:rsidP="00D8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71D" w:rsidRDefault="0014571D" w:rsidP="00D82A5A">
      <w:pPr>
        <w:shd w:val="clear" w:color="auto" w:fill="FFFFFF"/>
        <w:spacing w:after="0" w:line="220" w:lineRule="atLeast"/>
        <w:outlineLvl w:val="1"/>
        <w:rPr>
          <w:rFonts w:ascii="Arial" w:eastAsia="Times New Roman" w:hAnsi="Arial" w:cs="Arial"/>
          <w:color w:val="007AD0"/>
          <w:sz w:val="24"/>
          <w:szCs w:val="24"/>
          <w:lang w:eastAsia="ru-RU"/>
        </w:rPr>
      </w:pPr>
    </w:p>
    <w:p w:rsidR="0014571D" w:rsidRDefault="0014571D" w:rsidP="00D82A5A">
      <w:pPr>
        <w:shd w:val="clear" w:color="auto" w:fill="FFFFFF"/>
        <w:spacing w:after="0" w:line="220" w:lineRule="atLeast"/>
        <w:outlineLvl w:val="1"/>
        <w:rPr>
          <w:rFonts w:ascii="Arial" w:eastAsia="Times New Roman" w:hAnsi="Arial" w:cs="Arial"/>
          <w:color w:val="007AD0"/>
          <w:sz w:val="24"/>
          <w:szCs w:val="24"/>
          <w:lang w:eastAsia="ru-RU"/>
        </w:rPr>
      </w:pPr>
    </w:p>
    <w:p w:rsidR="0014571D" w:rsidRDefault="0014571D" w:rsidP="00D82A5A">
      <w:pPr>
        <w:shd w:val="clear" w:color="auto" w:fill="FFFFFF"/>
        <w:spacing w:after="0" w:line="220" w:lineRule="atLeast"/>
        <w:outlineLvl w:val="1"/>
        <w:rPr>
          <w:rFonts w:ascii="Arial" w:eastAsia="Times New Roman" w:hAnsi="Arial" w:cs="Arial"/>
          <w:color w:val="007AD0"/>
          <w:sz w:val="24"/>
          <w:szCs w:val="24"/>
          <w:lang w:eastAsia="ru-RU"/>
        </w:rPr>
      </w:pPr>
    </w:p>
    <w:p w:rsidR="00D82A5A" w:rsidRPr="0014571D" w:rsidRDefault="00D82A5A" w:rsidP="0014571D">
      <w:pPr>
        <w:shd w:val="clear" w:color="auto" w:fill="FFFFFF"/>
        <w:spacing w:after="0" w:line="220" w:lineRule="atLeast"/>
        <w:jc w:val="center"/>
        <w:outlineLvl w:val="1"/>
        <w:rPr>
          <w:rFonts w:ascii="Arial" w:eastAsia="Times New Roman" w:hAnsi="Arial" w:cs="Arial"/>
          <w:color w:val="007AD0"/>
          <w:sz w:val="28"/>
          <w:szCs w:val="28"/>
          <w:lang w:eastAsia="ru-RU"/>
        </w:rPr>
      </w:pPr>
      <w:r w:rsidRPr="0014571D">
        <w:rPr>
          <w:rFonts w:ascii="Arial" w:eastAsia="Times New Roman" w:hAnsi="Arial" w:cs="Arial"/>
          <w:color w:val="007AD0"/>
          <w:sz w:val="28"/>
          <w:szCs w:val="28"/>
          <w:lang w:eastAsia="ru-RU"/>
        </w:rPr>
        <w:t>Структурные подразделения</w:t>
      </w:r>
    </w:p>
    <w:p w:rsidR="00D82A5A" w:rsidRPr="0014571D" w:rsidRDefault="00D82A5A" w:rsidP="0014571D">
      <w:pPr>
        <w:shd w:val="clear" w:color="auto" w:fill="FFFFFF"/>
        <w:spacing w:before="100" w:line="220" w:lineRule="atLeast"/>
        <w:jc w:val="center"/>
        <w:outlineLvl w:val="2"/>
        <w:rPr>
          <w:rFonts w:ascii="Arial" w:eastAsia="Times New Roman" w:hAnsi="Arial" w:cs="Arial"/>
          <w:color w:val="007AD0"/>
          <w:sz w:val="28"/>
          <w:szCs w:val="28"/>
          <w:lang w:eastAsia="ru-RU"/>
        </w:rPr>
      </w:pPr>
      <w:r w:rsidRPr="0014571D">
        <w:rPr>
          <w:rFonts w:ascii="Arial" w:eastAsia="Times New Roman" w:hAnsi="Arial" w:cs="Arial"/>
          <w:color w:val="007AD0"/>
          <w:sz w:val="28"/>
          <w:szCs w:val="28"/>
          <w:lang w:eastAsia="ru-RU"/>
        </w:rPr>
        <w:t>МКОУ "</w:t>
      </w:r>
      <w:proofErr w:type="spellStart"/>
      <w:r w:rsidR="0014571D">
        <w:rPr>
          <w:rFonts w:ascii="Arial" w:eastAsia="Times New Roman" w:hAnsi="Arial" w:cs="Arial"/>
          <w:color w:val="007AD0"/>
          <w:sz w:val="28"/>
          <w:szCs w:val="28"/>
          <w:lang w:eastAsia="ru-RU"/>
        </w:rPr>
        <w:t>Малокозыревская</w:t>
      </w:r>
      <w:proofErr w:type="spellEnd"/>
      <w:r w:rsidRPr="0014571D">
        <w:rPr>
          <w:rFonts w:ascii="Arial" w:eastAsia="Times New Roman" w:hAnsi="Arial" w:cs="Arial"/>
          <w:color w:val="007AD0"/>
          <w:sz w:val="28"/>
          <w:szCs w:val="28"/>
          <w:lang w:eastAsia="ru-RU"/>
        </w:rPr>
        <w:t xml:space="preserve"> </w:t>
      </w:r>
      <w:r w:rsidR="0014571D">
        <w:rPr>
          <w:rFonts w:ascii="Arial" w:eastAsia="Times New Roman" w:hAnsi="Arial" w:cs="Arial"/>
          <w:color w:val="007AD0"/>
          <w:sz w:val="28"/>
          <w:szCs w:val="28"/>
          <w:lang w:eastAsia="ru-RU"/>
        </w:rPr>
        <w:t>О</w:t>
      </w:r>
      <w:r w:rsidRPr="0014571D">
        <w:rPr>
          <w:rFonts w:ascii="Arial" w:eastAsia="Times New Roman" w:hAnsi="Arial" w:cs="Arial"/>
          <w:color w:val="007AD0"/>
          <w:sz w:val="28"/>
          <w:szCs w:val="28"/>
          <w:lang w:eastAsia="ru-RU"/>
        </w:rPr>
        <w:t>ОШ"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0"/>
        <w:gridCol w:w="7295"/>
      </w:tblGrid>
      <w:tr w:rsidR="00D82A5A" w:rsidRPr="00D82A5A" w:rsidTr="00D82A5A"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2705DE" w:rsidRDefault="00D82A5A" w:rsidP="00D82A5A">
            <w:pPr>
              <w:spacing w:after="0" w:line="20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05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2705DE" w:rsidRDefault="002705DE" w:rsidP="00D82A5A">
            <w:pPr>
              <w:spacing w:after="0" w:line="20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Нухбегов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Канзула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Нухбегович</w:t>
            </w:r>
            <w:proofErr w:type="spellEnd"/>
          </w:p>
        </w:tc>
      </w:tr>
      <w:tr w:rsidR="00D82A5A" w:rsidRPr="00D82A5A" w:rsidTr="00D82A5A"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2705DE" w:rsidRDefault="00D82A5A" w:rsidP="00D82A5A">
            <w:pPr>
              <w:spacing w:after="0" w:line="20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05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Местонахождение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2705DE" w:rsidRDefault="00D82A5A" w:rsidP="00953CCB">
            <w:pPr>
              <w:spacing w:after="0" w:line="20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05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РД Кизлярский район с</w:t>
            </w:r>
            <w:proofErr w:type="gramStart"/>
            <w:r w:rsidRPr="002705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  <w:r w:rsidR="00953C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</w:t>
            </w:r>
            <w:proofErr w:type="gramEnd"/>
            <w:r w:rsidR="00953C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алая </w:t>
            </w:r>
            <w:proofErr w:type="spellStart"/>
            <w:r w:rsidR="00953C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Козыревка</w:t>
            </w:r>
            <w:proofErr w:type="spellEnd"/>
            <w:r w:rsidRPr="002705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ул.Ленина </w:t>
            </w:r>
            <w:r w:rsidR="00953C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</w:tr>
      <w:tr w:rsidR="00D82A5A" w:rsidRPr="00D82A5A" w:rsidTr="00D82A5A"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2705DE" w:rsidRDefault="00D82A5A" w:rsidP="00D82A5A">
            <w:pPr>
              <w:spacing w:after="0" w:line="20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05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Сайт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2705DE" w:rsidRDefault="00953CCB" w:rsidP="00D82A5A">
            <w:pPr>
              <w:spacing w:after="0" w:line="20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53C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http://malok.dagestanschool.ru</w:t>
            </w:r>
          </w:p>
        </w:tc>
      </w:tr>
      <w:tr w:rsidR="00D82A5A" w:rsidRPr="00D82A5A" w:rsidTr="00D82A5A"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2705DE" w:rsidRDefault="00D82A5A" w:rsidP="00D82A5A">
            <w:pPr>
              <w:spacing w:after="0" w:line="20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05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E-mail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953CCB" w:rsidRDefault="00953CCB" w:rsidP="00953CCB">
            <w:pPr>
              <w:spacing w:after="0" w:line="200" w:lineRule="atLeas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m-koi</w:t>
            </w:r>
            <w:r w:rsidR="00D82A5A" w:rsidRPr="002705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@mail.ru</w:t>
            </w:r>
          </w:p>
        </w:tc>
      </w:tr>
      <w:tr w:rsidR="00D82A5A" w:rsidRPr="00D82A5A" w:rsidTr="00D82A5A"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2705DE" w:rsidRDefault="00D82A5A" w:rsidP="00D82A5A">
            <w:pPr>
              <w:spacing w:after="0" w:line="20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05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14571D" w:rsidRDefault="00D82A5A" w:rsidP="00D82A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457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Управление школой </w:t>
            </w:r>
            <w:r w:rsidRPr="0014571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осуществляется в соответствии с Законом Российской Федерации №273-ФЗ «Об образовании в Российской Федерации»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      </w:r>
          </w:p>
          <w:p w:rsidR="00D82A5A" w:rsidRPr="00734954" w:rsidRDefault="00D82A5A" w:rsidP="00D82A5A">
            <w:pPr>
              <w:spacing w:after="0" w:line="200" w:lineRule="atLeast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2705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="00734954" w:rsidRPr="00734954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Первый уровень</w:t>
            </w:r>
          </w:p>
          <w:p w:rsidR="00D82A5A" w:rsidRPr="002705DE" w:rsidRDefault="00D82A5A" w:rsidP="00D82A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05D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</w:t>
            </w:r>
          </w:p>
          <w:p w:rsidR="00D82A5A" w:rsidRPr="002705DE" w:rsidRDefault="00D82A5A" w:rsidP="002705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D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Управление школой осуществляется на основе сочетания принципов самоуправления коллектива и единоначалия.</w:t>
            </w:r>
            <w:r w:rsidRPr="002705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D82A5A" w:rsidRPr="002705DE" w:rsidRDefault="00D82A5A" w:rsidP="002705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D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Директор школы определяет совместно с Советом школы стратегию развития школы, представляет её интересы в государственных и общественных инстанциях. Общешкольное собрание трудового коллектива утверждает план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      </w:r>
            <w:r w:rsidRPr="002705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D82A5A" w:rsidRPr="002705DE" w:rsidRDefault="00D82A5A" w:rsidP="002705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4954">
              <w:rPr>
                <w:rFonts w:ascii="Tahoma" w:eastAsia="Times New Roman" w:hAnsi="Tahoma" w:cs="Tahoma"/>
                <w:color w:val="00B050"/>
                <w:sz w:val="24"/>
                <w:szCs w:val="24"/>
                <w:lang w:eastAsia="ru-RU"/>
              </w:rPr>
              <w:t>На втором уровне</w:t>
            </w:r>
            <w:r w:rsidRPr="002705D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структуры функционируют традиционные субъекты управления: Совет школы, педагогический совет, общешкольный  родительский комитет, общешкольное собрание трудового коллектива, профсоюзный комитет.</w:t>
            </w:r>
            <w:r w:rsidRPr="002705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D82A5A" w:rsidRDefault="00D82A5A" w:rsidP="002705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34954">
              <w:rPr>
                <w:rFonts w:ascii="Tahoma" w:eastAsia="Times New Roman" w:hAnsi="Tahoma" w:cs="Tahoma"/>
                <w:color w:val="00B050"/>
                <w:sz w:val="24"/>
                <w:szCs w:val="24"/>
                <w:lang w:eastAsia="ru-RU"/>
              </w:rPr>
              <w:t>Третий уровень</w:t>
            </w:r>
            <w:r w:rsidRPr="002705D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структуры управления (по содержанию – это уровень тактического управления) – уровень заместителей директора. Этот уровень представлен также методическим советом. Методический совет – коллегиальный совещательный орган, в состав которого входят руководители школьных МО.</w:t>
            </w:r>
          </w:p>
          <w:p w:rsidR="002705DE" w:rsidRPr="00734954" w:rsidRDefault="002705DE" w:rsidP="002705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</w:p>
          <w:p w:rsidR="00D82A5A" w:rsidRPr="002705DE" w:rsidRDefault="00D82A5A" w:rsidP="002705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4954">
              <w:rPr>
                <w:rFonts w:ascii="Tahoma" w:eastAsia="Times New Roman" w:hAnsi="Tahoma" w:cs="Tahoma"/>
                <w:color w:val="00B050"/>
                <w:sz w:val="24"/>
                <w:szCs w:val="24"/>
                <w:lang w:eastAsia="ru-RU"/>
              </w:rPr>
              <w:t>Четвертый уровень</w:t>
            </w:r>
            <w:r w:rsidRPr="002705D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организационной структуры управления – уровень учителей, функциональных служб (по содержанию – это уровень оперативного управления), структурных подразделений школы. Методические объединения – структурные подразделения методической службы школы, объединяют учителей одной образовательной области.</w:t>
            </w:r>
            <w:r w:rsidRPr="002705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D82A5A" w:rsidRPr="002705DE" w:rsidRDefault="00D82A5A" w:rsidP="002705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4954">
              <w:rPr>
                <w:rFonts w:ascii="Tahoma" w:eastAsia="Times New Roman" w:hAnsi="Tahoma" w:cs="Tahoma"/>
                <w:color w:val="00B050"/>
                <w:sz w:val="24"/>
                <w:szCs w:val="24"/>
                <w:lang w:eastAsia="ru-RU"/>
              </w:rPr>
              <w:t>Пятый уровень</w:t>
            </w:r>
            <w:r w:rsidRPr="002705D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организационной структуры – уровень учащихся. </w:t>
            </w:r>
          </w:p>
          <w:p w:rsidR="00D82A5A" w:rsidRPr="002705DE" w:rsidRDefault="00D82A5A" w:rsidP="002705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705D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 школе созданы органы ученического самоуправления, ученические организации.</w:t>
            </w:r>
          </w:p>
          <w:p w:rsidR="002705DE" w:rsidRDefault="002705DE" w:rsidP="002705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D82A5A" w:rsidRPr="002705DE" w:rsidRDefault="00D82A5A" w:rsidP="002705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D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Органы ученического самоуправления действуют на основании утвержденных Положений.</w:t>
            </w:r>
            <w:r w:rsidRPr="002705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D82A5A" w:rsidRPr="002705DE" w:rsidRDefault="00D82A5A" w:rsidP="002705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705D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Органы школьного самоуправления, их функции и полномочия:</w:t>
            </w:r>
          </w:p>
          <w:p w:rsidR="00D82A5A" w:rsidRPr="002705DE" w:rsidRDefault="00D82A5A" w:rsidP="002705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705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3495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Формами самоуправления школы являются</w:t>
            </w:r>
            <w:r w:rsidRPr="002705D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:</w:t>
            </w:r>
          </w:p>
          <w:p w:rsidR="00D82A5A" w:rsidRPr="002705DE" w:rsidRDefault="00D82A5A" w:rsidP="002705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705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705D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Совет школы,</w:t>
            </w:r>
          </w:p>
          <w:p w:rsidR="00D82A5A" w:rsidRPr="002705DE" w:rsidRDefault="00D82A5A" w:rsidP="002705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705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705D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Общее собрание трудового коллектива,</w:t>
            </w:r>
          </w:p>
          <w:p w:rsidR="00D82A5A" w:rsidRPr="002705DE" w:rsidRDefault="00D82A5A" w:rsidP="002705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705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705D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Педагогический совет,</w:t>
            </w:r>
          </w:p>
          <w:p w:rsidR="00D82A5A" w:rsidRPr="002705DE" w:rsidRDefault="00D82A5A" w:rsidP="002705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D82A5A" w:rsidRPr="002705DE" w:rsidRDefault="00D82A5A" w:rsidP="002705D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05D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Родительский комитет,</w:t>
            </w:r>
          </w:p>
        </w:tc>
      </w:tr>
    </w:tbl>
    <w:p w:rsidR="00F13DCB" w:rsidRDefault="00F13DCB" w:rsidP="00953CCB">
      <w:pPr>
        <w:shd w:val="clear" w:color="auto" w:fill="FFFFFF"/>
        <w:spacing w:line="220" w:lineRule="atLeast"/>
      </w:pPr>
    </w:p>
    <w:sectPr w:rsidR="00F13DCB" w:rsidSect="00F1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savePreviewPicture/>
  <w:compat/>
  <w:rsids>
    <w:rsidRoot w:val="00D82A5A"/>
    <w:rsid w:val="0014571D"/>
    <w:rsid w:val="002705DE"/>
    <w:rsid w:val="00500F8F"/>
    <w:rsid w:val="006A7B02"/>
    <w:rsid w:val="006D0A1A"/>
    <w:rsid w:val="00734954"/>
    <w:rsid w:val="007555C2"/>
    <w:rsid w:val="00953CCB"/>
    <w:rsid w:val="00BC26AF"/>
    <w:rsid w:val="00D82A5A"/>
    <w:rsid w:val="00EF034B"/>
    <w:rsid w:val="00F1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CB"/>
  </w:style>
  <w:style w:type="paragraph" w:styleId="2">
    <w:name w:val="heading 2"/>
    <w:basedOn w:val="a"/>
    <w:link w:val="20"/>
    <w:uiPriority w:val="9"/>
    <w:qFormat/>
    <w:rsid w:val="00D8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2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8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A5A"/>
    <w:rPr>
      <w:b/>
      <w:bCs/>
    </w:rPr>
  </w:style>
  <w:style w:type="character" w:customStyle="1" w:styleId="1">
    <w:name w:val="Название объекта1"/>
    <w:basedOn w:val="a0"/>
    <w:rsid w:val="00D82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481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0" w:color="CDD2D6"/>
                <w:right w:val="none" w:sz="0" w:space="0" w:color="auto"/>
              </w:divBdr>
            </w:div>
          </w:divsChild>
        </w:div>
        <w:div w:id="15211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70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0" w:color="CDD2D6"/>
                <w:right w:val="none" w:sz="0" w:space="0" w:color="auto"/>
              </w:divBdr>
            </w:div>
          </w:divsChild>
        </w:div>
        <w:div w:id="785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61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0" w:color="CDD2D6"/>
                <w:right w:val="none" w:sz="0" w:space="0" w:color="auto"/>
              </w:divBdr>
            </w:div>
          </w:divsChild>
        </w:div>
        <w:div w:id="20733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09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0" w:color="CDD2D6"/>
                <w:right w:val="none" w:sz="0" w:space="0" w:color="auto"/>
              </w:divBdr>
              <w:divsChild>
                <w:div w:id="10573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Органы управления</vt:lpstr>
      <vt:lpstr>        Педагогический совет. </vt:lpstr>
      <vt:lpstr>        Родительский комитет </vt:lpstr>
      <vt:lpstr>        Методический совет </vt:lpstr>
      <vt:lpstr>    Структурные подразделения</vt:lpstr>
      <vt:lpstr>        МКОУ "Нововладимировская СОШ" </vt:lpstr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2018-10-07T18:12:00Z</dcterms:created>
  <dcterms:modified xsi:type="dcterms:W3CDTF">2018-10-07T18:12:00Z</dcterms:modified>
</cp:coreProperties>
</file>